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5B2CECC" w14:paraId="450070AA" wp14:textId="4FA91034">
      <w:pPr>
        <w:spacing w:line="257" w:lineRule="auto"/>
        <w:rPr>
          <w:rFonts w:ascii="Arial Nova" w:hAnsi="Arial Nova" w:eastAsia="Arial Nova" w:cs="Arial Nova"/>
          <w:noProof w:val="0"/>
          <w:sz w:val="22"/>
          <w:szCs w:val="22"/>
          <w:lang w:val="en-GB"/>
        </w:rPr>
      </w:pPr>
      <w:r w:rsidRPr="05B2CECC" w:rsidR="4B9043B1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>Crannoch</w:t>
      </w:r>
      <w:r w:rsidRPr="05B2CECC" w:rsidR="4B9043B1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 xml:space="preserve"> Duty of Candour Annual Report</w:t>
      </w:r>
    </w:p>
    <w:p xmlns:wp14="http://schemas.microsoft.com/office/word/2010/wordml" w:rsidP="05B2CECC" w14:paraId="5E5787A5" wp14:textId="60900E15">
      <w:pPr>
        <w:pStyle w:val="Normal"/>
        <w:rPr>
          <w:rFonts w:ascii="Arial Nova" w:hAnsi="Arial Nova" w:eastAsia="Arial Nova" w:cs="Arial Nova"/>
          <w:sz w:val="22"/>
          <w:szCs w:val="22"/>
        </w:rPr>
      </w:pPr>
    </w:p>
    <w:p w:rsidR="4EF18CD3" w:rsidP="05B2CECC" w:rsidRDefault="4EF18CD3" w14:paraId="42ECDB55" w14:textId="1461E096">
      <w:pPr>
        <w:pStyle w:val="Normal"/>
        <w:rPr>
          <w:rFonts w:ascii="Arial Nova" w:hAnsi="Arial Nova" w:eastAsia="Arial Nova" w:cs="Arial Nova"/>
          <w:noProof w:val="0"/>
          <w:sz w:val="22"/>
          <w:szCs w:val="22"/>
          <w:lang w:val="en-GB"/>
        </w:rPr>
      </w:pPr>
      <w:r w:rsidRPr="05B2CECC" w:rsidR="4EF18CD3">
        <w:rPr>
          <w:rFonts w:ascii="Arial Nova" w:hAnsi="Arial Nova" w:eastAsia="Arial Nova" w:cs="Arial Nova"/>
          <w:sz w:val="22"/>
          <w:szCs w:val="22"/>
        </w:rPr>
        <w:t xml:space="preserve">In line with </w:t>
      </w:r>
      <w:r w:rsidRPr="05B2CECC" w:rsidR="4EF18CD3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 xml:space="preserve">the statutory requirements the </w:t>
      </w:r>
      <w:r w:rsidRPr="05B2CECC" w:rsidR="78544DEF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>Crannoch</w:t>
      </w:r>
      <w:r w:rsidRPr="05B2CECC" w:rsidR="4EF18CD3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 xml:space="preserve"> </w:t>
      </w:r>
      <w:r w:rsidRPr="05B2CECC" w:rsidR="6E2AED1E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 xml:space="preserve">this is </w:t>
      </w:r>
      <w:r w:rsidRPr="05B2CECC" w:rsidR="6A2DC5FE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>the Annual</w:t>
      </w:r>
      <w:r w:rsidRPr="05B2CECC" w:rsidR="4EF18CD3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 xml:space="preserve"> Report</w:t>
      </w:r>
      <w:r w:rsidRPr="05B2CECC" w:rsidR="3CDB9763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 xml:space="preserve"> in relation to Duty of Candour</w:t>
      </w:r>
      <w:r w:rsidRPr="05B2CECC" w:rsidR="55D0B095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 xml:space="preserve">. </w:t>
      </w:r>
      <w:r w:rsidRPr="05B2CECC" w:rsidR="3CDB9763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 xml:space="preserve">During the last </w:t>
      </w:r>
      <w:r w:rsidRPr="05B2CECC" w:rsidR="6BC9965F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>fiscal year</w:t>
      </w:r>
      <w:r w:rsidRPr="05B2CECC" w:rsidR="3CDB9763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 xml:space="preserve"> there has been no incidents which have occurred in Crannoch in rela</w:t>
      </w:r>
      <w:r w:rsidRPr="05B2CECC" w:rsidR="2775D0BC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>ti</w:t>
      </w:r>
      <w:r w:rsidRPr="05B2CECC" w:rsidR="3CDB9763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>on</w:t>
      </w:r>
      <w:r w:rsidRPr="05B2CECC" w:rsidR="3CDB9763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 xml:space="preserve"> to Duty </w:t>
      </w:r>
      <w:r w:rsidRPr="05B2CECC" w:rsidR="6EFC7561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>of Candour</w:t>
      </w:r>
      <w:r w:rsidRPr="05B2CECC" w:rsidR="4F67289D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>.</w:t>
      </w:r>
    </w:p>
    <w:p w:rsidR="4F67289D" w:rsidP="05B2CECC" w:rsidRDefault="4F67289D" w14:paraId="19D30CDF" w14:textId="64D464F9">
      <w:pPr>
        <w:pStyle w:val="Normal"/>
        <w:rPr>
          <w:rFonts w:ascii="Arial Nova" w:hAnsi="Arial Nova" w:eastAsia="Arial Nova" w:cs="Arial Nova"/>
          <w:noProof w:val="0"/>
          <w:sz w:val="22"/>
          <w:szCs w:val="22"/>
          <w:lang w:val="en-GB"/>
        </w:rPr>
      </w:pPr>
      <w:r w:rsidRPr="05B2CECC" w:rsidR="4F67289D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>Crannoch</w:t>
      </w:r>
      <w:r w:rsidRPr="05B2CECC" w:rsidR="4F67289D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 xml:space="preserve"> </w:t>
      </w:r>
      <w:r w:rsidRPr="05B2CECC" w:rsidR="6B82F09B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>has a Duty of Candour Policy</w:t>
      </w:r>
      <w:r w:rsidRPr="05B2CECC" w:rsidR="74B3DB0A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 xml:space="preserve"> </w:t>
      </w:r>
      <w:r w:rsidRPr="05B2CECC" w:rsidR="72490722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>and Procedure which</w:t>
      </w:r>
      <w:r w:rsidRPr="05B2CECC" w:rsidR="78AF9D86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 xml:space="preserve"> sets out Both Severe Harm</w:t>
      </w:r>
      <w:r w:rsidRPr="05B2CECC" w:rsidR="72490722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 xml:space="preserve"> </w:t>
      </w:r>
      <w:r w:rsidRPr="05B2CECC" w:rsidR="30EDEC54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>and Not severe Harm, the process to be followed</w:t>
      </w:r>
      <w:r w:rsidRPr="05B2CECC" w:rsidR="7547D36C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 xml:space="preserve"> in the event of a young person experiencing harm</w:t>
      </w:r>
      <w:r w:rsidRPr="05B2CECC" w:rsidR="3AE309B0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>.</w:t>
      </w:r>
    </w:p>
    <w:p w:rsidR="711C39A4" w:rsidP="05B2CECC" w:rsidRDefault="711C39A4" w14:paraId="509D5E7F" w14:textId="37E41552">
      <w:pPr>
        <w:pStyle w:val="Normal"/>
        <w:rPr>
          <w:rFonts w:ascii="Arial Nova" w:hAnsi="Arial Nova" w:eastAsia="Arial Nova" w:cs="Arial Nova"/>
          <w:noProof w:val="0"/>
          <w:sz w:val="22"/>
          <w:szCs w:val="22"/>
          <w:lang w:val="en-GB"/>
        </w:rPr>
      </w:pPr>
      <w:r w:rsidRPr="05B2CECC" w:rsidR="711C39A4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>We clarify, how staff must say s</w:t>
      </w:r>
      <w:r w:rsidRPr="05B2CECC" w:rsidR="172F298A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 xml:space="preserve">orry using the 4R’s and </w:t>
      </w:r>
      <w:r w:rsidRPr="05B2CECC" w:rsidR="617466EE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>clarify</w:t>
      </w:r>
      <w:r w:rsidRPr="05B2CECC" w:rsidR="172F298A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 xml:space="preserve"> the </w:t>
      </w:r>
      <w:r w:rsidRPr="05B2CECC" w:rsidR="02CA96C9">
        <w:rPr>
          <w:rFonts w:ascii="Arial Nova" w:hAnsi="Arial Nova" w:eastAsia="Arial Nova" w:cs="Arial Nova"/>
          <w:noProof w:val="0"/>
          <w:sz w:val="22"/>
          <w:szCs w:val="22"/>
          <w:lang w:val="en-GB"/>
        </w:rPr>
        <w:t>action we will take to ensure the event will not happen again and that we have learned from the incident</w:t>
      </w:r>
    </w:p>
    <w:p w:rsidR="6F4D0DAA" w:rsidP="05B2CECC" w:rsidRDefault="6F4D0DAA" w14:paraId="5E17E43C" w14:textId="04EEA97A">
      <w:pPr>
        <w:pStyle w:val="Normal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</w:pPr>
      <w:r w:rsidRPr="05B2CECC" w:rsidR="6F4D0DAA">
        <w:rPr>
          <w:rFonts w:ascii="Arial Nova" w:hAnsi="Arial Nova" w:eastAsia="Arial Nova" w:cs="Arial Nova"/>
          <w:sz w:val="22"/>
          <w:szCs w:val="22"/>
        </w:rPr>
        <w:t xml:space="preserve">All staff undertake training in the Duty of Candour using </w:t>
      </w:r>
      <w:r w:rsidRPr="05B2CECC" w:rsidR="5BA62831">
        <w:rPr>
          <w:rFonts w:ascii="Arial Nova" w:hAnsi="Arial Nova" w:eastAsia="Arial Nova" w:cs="Arial Nova"/>
          <w:sz w:val="22"/>
          <w:szCs w:val="22"/>
        </w:rPr>
        <w:t>online training</w:t>
      </w:r>
      <w:r w:rsidRPr="05B2CECC" w:rsidR="0D443DFB">
        <w:rPr>
          <w:rFonts w:ascii="Arial Nova" w:hAnsi="Arial Nova" w:eastAsia="Arial Nova" w:cs="Arial Nova"/>
          <w:sz w:val="22"/>
          <w:szCs w:val="22"/>
        </w:rPr>
        <w:t>,</w:t>
      </w:r>
      <w:r w:rsidRPr="05B2CECC" w:rsidR="5BA62831">
        <w:rPr>
          <w:rFonts w:ascii="Arial Nova" w:hAnsi="Arial Nova" w:eastAsia="Arial Nova" w:cs="Arial Nova"/>
          <w:sz w:val="22"/>
          <w:szCs w:val="22"/>
        </w:rPr>
        <w:t xml:space="preserve"> </w:t>
      </w:r>
      <w:r w:rsidRPr="05B2CECC" w:rsidR="6C3D5BD0">
        <w:rPr>
          <w:rFonts w:ascii="Arial Nova" w:hAnsi="Arial Nova" w:eastAsia="Arial Nova" w:cs="Arial Nova"/>
          <w:sz w:val="22"/>
          <w:szCs w:val="22"/>
        </w:rPr>
        <w:t>which is</w:t>
      </w:r>
      <w:r w:rsidRPr="05B2CECC" w:rsidR="5BA62831">
        <w:rPr>
          <w:rFonts w:ascii="Arial Nova" w:hAnsi="Arial Nova" w:eastAsia="Arial Nova" w:cs="Arial Nova"/>
          <w:sz w:val="22"/>
          <w:szCs w:val="22"/>
        </w:rPr>
        <w:t xml:space="preserve"> based on the policy and procedure, based on the policy</w:t>
      </w:r>
      <w:r w:rsidRPr="05B2CECC" w:rsidR="7D5C32EC">
        <w:rPr>
          <w:rFonts w:ascii="Arial Nova" w:hAnsi="Arial Nova" w:eastAsia="Arial Nova" w:cs="Arial Nova"/>
          <w:sz w:val="22"/>
          <w:szCs w:val="22"/>
        </w:rPr>
        <w:t xml:space="preserve">. </w:t>
      </w:r>
      <w:r w:rsidRPr="05B2CECC" w:rsidR="6C6BE16F">
        <w:rPr>
          <w:rFonts w:ascii="Arial Nova" w:hAnsi="Arial Nova" w:eastAsia="Arial Nova" w:cs="Arial Nova"/>
          <w:sz w:val="22"/>
          <w:szCs w:val="22"/>
        </w:rPr>
        <w:t>The eLearning includes the information provided by the Fact Sheets 1,2 and 3. Fac</w:t>
      </w:r>
      <w:r w:rsidRPr="05B2CECC" w:rsidR="34C24F2F">
        <w:rPr>
          <w:rFonts w:ascii="Arial Nova" w:hAnsi="Arial Nova" w:eastAsia="Arial Nova" w:cs="Arial Nova"/>
          <w:sz w:val="22"/>
          <w:szCs w:val="22"/>
        </w:rPr>
        <w:t xml:space="preserve">t Sheet 1 </w:t>
      </w:r>
      <w:r w:rsidRPr="05B2CECC" w:rsidR="34C24F2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  <w:t>provides</w:t>
      </w:r>
      <w:r w:rsidRPr="05B2CECC" w:rsidR="34C24F2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  <w:t xml:space="preserve"> the agreed Health Board Policy to be used in services. F</w:t>
      </w:r>
      <w:r w:rsidRPr="05B2CECC" w:rsidR="3995C05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  <w:t>a</w:t>
      </w:r>
      <w:r w:rsidRPr="05B2CECC" w:rsidR="34C24F2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  <w:t xml:space="preserve">ct Sheet 2 </w:t>
      </w:r>
      <w:r w:rsidRPr="05B2CECC" w:rsidR="34C24F2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  <w:t>provides</w:t>
      </w:r>
      <w:r w:rsidRPr="05B2CECC" w:rsidR="34C24F2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  <w:t xml:space="preserve"> information in relation to making an apology. F</w:t>
      </w:r>
      <w:r w:rsidRPr="05B2CECC" w:rsidR="0A0C9D3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  <w:t xml:space="preserve">act Sheet 3 </w:t>
      </w:r>
      <w:r w:rsidRPr="05B2CECC" w:rsidR="0A0C9D3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  <w:t>provides</w:t>
      </w:r>
      <w:r w:rsidRPr="05B2CECC" w:rsidR="0A0C9D3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  <w:t xml:space="preserve"> information about regular monitoring and reporting of instances in relation to Duty of Candour</w:t>
      </w:r>
      <w:r w:rsidRPr="05B2CECC" w:rsidR="4EEA82A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  <w:t>.</w:t>
      </w:r>
    </w:p>
    <w:p w:rsidR="227EA3CA" w:rsidP="05B2CECC" w:rsidRDefault="227EA3CA" w14:paraId="46F9FB5E" w14:textId="27C96F5C">
      <w:pPr>
        <w:pStyle w:val="Normal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</w:pPr>
      <w:r w:rsidRPr="05B2CECC" w:rsidR="227EA3C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  <w:t xml:space="preserve">To date there has been no need to amend the policy </w:t>
      </w:r>
      <w:r w:rsidRPr="05B2CECC" w:rsidR="4A2F463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  <w:t>because of</w:t>
      </w:r>
      <w:r w:rsidRPr="05B2CECC" w:rsidR="227EA3C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  <w:t xml:space="preserve"> incidents as th</w:t>
      </w:r>
      <w:r w:rsidRPr="05B2CECC" w:rsidR="0E1A110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  <w:t>ere have been none.</w:t>
      </w:r>
    </w:p>
    <w:p w:rsidR="678A1F5F" w:rsidP="05B2CECC" w:rsidRDefault="678A1F5F" w14:paraId="280825F4" w14:textId="07C1257D">
      <w:pPr>
        <w:pStyle w:val="Normal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</w:pPr>
      <w:r w:rsidRPr="05B2CECC" w:rsidR="678A1F5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  <w:t>However, we have included a question in our incident reports about whether the</w:t>
      </w:r>
      <w:r w:rsidRPr="05B2CECC" w:rsidR="1FC86E2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  <w:t xml:space="preserve"> incident </w:t>
      </w:r>
      <w:r w:rsidRPr="05B2CECC" w:rsidR="2ACE8CE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  <w:t>must</w:t>
      </w:r>
      <w:r w:rsidRPr="05B2CECC" w:rsidR="53F94A2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  <w:t xml:space="preserve"> be reported under the Duty of Candour Policy and Procedure</w:t>
      </w:r>
      <w:r w:rsidRPr="05B2CECC" w:rsidR="3D42610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  <w:t xml:space="preserve"> or not</w:t>
      </w:r>
      <w:r w:rsidRPr="05B2CECC" w:rsidR="1EE72A0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  <w:t xml:space="preserve"> and the policy is reviewed annually to ensure it is up to date.</w:t>
      </w:r>
    </w:p>
    <w:p w:rsidR="62F171B5" w:rsidP="05B2CECC" w:rsidRDefault="62F171B5" w14:paraId="7222C516" w14:textId="4C7EF9D7">
      <w:pPr>
        <w:pStyle w:val="Normal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</w:pPr>
      <w:r w:rsidRPr="05B2CECC" w:rsidR="62F171B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  <w:t>In the event of us appointing a</w:t>
      </w:r>
      <w:r w:rsidRPr="05B2CECC" w:rsidR="1EE72A0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  <w:t xml:space="preserve"> new manager it will be part of </w:t>
      </w:r>
      <w:r w:rsidRPr="05B2CECC" w:rsidR="02C738A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  <w:t>their</w:t>
      </w:r>
      <w:r w:rsidRPr="05B2CECC" w:rsidR="1EE72A0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  <w:t xml:space="preserve"> </w:t>
      </w:r>
      <w:r w:rsidRPr="05B2CECC" w:rsidR="1EE72A0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  <w:t>res</w:t>
      </w:r>
      <w:r w:rsidRPr="05B2CECC" w:rsidR="2AB322E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  <w:t>ponsibility to produce all future reports</w:t>
      </w:r>
      <w:r w:rsidRPr="05B2CECC" w:rsidR="7B5E62A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  <w:t>.</w:t>
      </w:r>
    </w:p>
    <w:p w:rsidR="67150F15" w:rsidP="05B2CECC" w:rsidRDefault="67150F15" w14:paraId="1D0EC8FE" w14:textId="3C6A2D2D">
      <w:pPr>
        <w:pStyle w:val="Normal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</w:pPr>
    </w:p>
    <w:p w:rsidR="1EE72A06" w:rsidP="05B2CECC" w:rsidRDefault="1EE72A06" w14:paraId="0D17FD29" w14:textId="1615CCBF">
      <w:pPr>
        <w:pStyle w:val="Normal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</w:pPr>
      <w:r w:rsidRPr="05B2CECC" w:rsidR="1EE72A0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  <w:t>Margaret Durning</w:t>
      </w:r>
    </w:p>
    <w:p w:rsidR="1EE72A06" w:rsidP="05B2CECC" w:rsidRDefault="1EE72A06" w14:paraId="4EA61EB8" w14:textId="15DA88F1">
      <w:pPr>
        <w:pStyle w:val="Normal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</w:pPr>
      <w:r w:rsidRPr="05B2CECC" w:rsidR="1EE72A0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  <w:t>Managing Director</w:t>
      </w:r>
    </w:p>
    <w:p w:rsidR="54977628" w:rsidP="05B2CECC" w:rsidRDefault="54977628" w14:paraId="4A7416CE" w14:textId="71B62789">
      <w:pPr>
        <w:pStyle w:val="Normal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</w:pPr>
      <w:r w:rsidRPr="05B2CECC" w:rsidR="5497762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373A3C"/>
          <w:sz w:val="22"/>
          <w:szCs w:val="22"/>
          <w:lang w:val="en-GB"/>
        </w:rPr>
        <w:t>31 March 2022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2b04e98e7f954026"/>
      <w:footerReference w:type="default" r:id="R924310c70eac40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A55CDA8" w:rsidTr="2A55CDA8" w14:paraId="7C8B0CAE">
      <w:trPr>
        <w:trHeight w:val="300"/>
      </w:trPr>
      <w:tc>
        <w:tcPr>
          <w:tcW w:w="3005" w:type="dxa"/>
          <w:tcMar/>
        </w:tcPr>
        <w:p w:rsidR="2A55CDA8" w:rsidP="2A55CDA8" w:rsidRDefault="2A55CDA8" w14:paraId="04A689F3" w14:textId="729F5015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A55CDA8" w:rsidP="2A55CDA8" w:rsidRDefault="2A55CDA8" w14:paraId="7EDE6C7B" w14:textId="398F0CEE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A55CDA8" w:rsidP="2A55CDA8" w:rsidRDefault="2A55CDA8" w14:paraId="19AD6191" w14:textId="62AA6826">
          <w:pPr>
            <w:pStyle w:val="Header"/>
            <w:bidi w:val="0"/>
            <w:ind w:right="-115"/>
            <w:jc w:val="right"/>
          </w:pPr>
        </w:p>
      </w:tc>
    </w:tr>
  </w:tbl>
  <w:p w:rsidR="2A55CDA8" w:rsidP="2A55CDA8" w:rsidRDefault="2A55CDA8" w14:paraId="1BC026B6" w14:textId="2B618B26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735"/>
      <w:gridCol w:w="7320"/>
      <w:gridCol w:w="960"/>
    </w:tblGrid>
    <w:tr w:rsidR="2A55CDA8" w:rsidTr="2A55CDA8" w14:paraId="56723BAB">
      <w:trPr>
        <w:trHeight w:val="300"/>
      </w:trPr>
      <w:tc>
        <w:tcPr>
          <w:tcW w:w="735" w:type="dxa"/>
          <w:tcMar/>
        </w:tcPr>
        <w:p w:rsidR="2A55CDA8" w:rsidP="2A55CDA8" w:rsidRDefault="2A55CDA8" w14:paraId="785C0E3C" w14:textId="2DAD2507">
          <w:pPr>
            <w:pStyle w:val="Header"/>
            <w:bidi w:val="0"/>
            <w:ind w:left="-115"/>
            <w:jc w:val="left"/>
          </w:pPr>
        </w:p>
      </w:tc>
      <w:tc>
        <w:tcPr>
          <w:tcW w:w="7320" w:type="dxa"/>
          <w:tcMar/>
        </w:tcPr>
        <w:p w:rsidR="2A55CDA8" w:rsidP="2A55CDA8" w:rsidRDefault="2A55CDA8" w14:paraId="0D3E4E91" w14:textId="7EDF9A4A">
          <w:pPr>
            <w:pStyle w:val="Header"/>
            <w:bidi w:val="0"/>
            <w:jc w:val="center"/>
          </w:pPr>
          <w:r w:rsidR="2A55CDA8">
            <w:drawing>
              <wp:inline wp14:editId="75F6BEBB" wp14:anchorId="7C06F2E0">
                <wp:extent cx="4505325" cy="838200"/>
                <wp:effectExtent l="0" t="0" r="0" b="0"/>
                <wp:docPr id="509461909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efbb2a8e2874a6f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532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" w:type="dxa"/>
          <w:tcMar/>
        </w:tcPr>
        <w:p w:rsidR="2A55CDA8" w:rsidP="2A55CDA8" w:rsidRDefault="2A55CDA8" w14:paraId="7E0D48A9" w14:textId="6F98DDD1">
          <w:pPr>
            <w:pStyle w:val="Header"/>
            <w:bidi w:val="0"/>
            <w:ind w:right="-115"/>
            <w:jc w:val="right"/>
          </w:pPr>
        </w:p>
      </w:tc>
    </w:tr>
  </w:tbl>
  <w:p w:rsidR="2A55CDA8" w:rsidP="2A55CDA8" w:rsidRDefault="2A55CDA8" w14:paraId="1FA9BCEC" w14:textId="2AC66867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dD/fXW1r67sNg+" int2:id="KZ15Lm7A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9DCDD0"/>
    <w:rsid w:val="017BC5E7"/>
    <w:rsid w:val="018DC5E3"/>
    <w:rsid w:val="02C738A3"/>
    <w:rsid w:val="02CA96C9"/>
    <w:rsid w:val="02FF98B2"/>
    <w:rsid w:val="049B6913"/>
    <w:rsid w:val="05B2CECC"/>
    <w:rsid w:val="0A0C9D39"/>
    <w:rsid w:val="0A5E3E4B"/>
    <w:rsid w:val="0D443DFB"/>
    <w:rsid w:val="0E1A1109"/>
    <w:rsid w:val="13C87AD4"/>
    <w:rsid w:val="16AC33E0"/>
    <w:rsid w:val="172F298A"/>
    <w:rsid w:val="185D4EF7"/>
    <w:rsid w:val="19F91F58"/>
    <w:rsid w:val="1BD0CB2D"/>
    <w:rsid w:val="1D30C01A"/>
    <w:rsid w:val="1E0BF228"/>
    <w:rsid w:val="1ECC907B"/>
    <w:rsid w:val="1EE72A06"/>
    <w:rsid w:val="1FC86E2D"/>
    <w:rsid w:val="227EA3CA"/>
    <w:rsid w:val="2775D0BC"/>
    <w:rsid w:val="27879B7C"/>
    <w:rsid w:val="29CB76C9"/>
    <w:rsid w:val="2A55CDA8"/>
    <w:rsid w:val="2AB322E8"/>
    <w:rsid w:val="2ACE8CE1"/>
    <w:rsid w:val="2C5B0C9F"/>
    <w:rsid w:val="2DB54AA8"/>
    <w:rsid w:val="3058A6B1"/>
    <w:rsid w:val="30EDEC54"/>
    <w:rsid w:val="30F32AE3"/>
    <w:rsid w:val="324168D4"/>
    <w:rsid w:val="34248C2C"/>
    <w:rsid w:val="3490BFFE"/>
    <w:rsid w:val="34C24F2F"/>
    <w:rsid w:val="3523232E"/>
    <w:rsid w:val="361D850A"/>
    <w:rsid w:val="365E1F90"/>
    <w:rsid w:val="386527A4"/>
    <w:rsid w:val="38658D46"/>
    <w:rsid w:val="3995C052"/>
    <w:rsid w:val="3A142A3D"/>
    <w:rsid w:val="3A3F632F"/>
    <w:rsid w:val="3A9DCDD0"/>
    <w:rsid w:val="3ABA0E74"/>
    <w:rsid w:val="3AE309B0"/>
    <w:rsid w:val="3CDB9763"/>
    <w:rsid w:val="3D426108"/>
    <w:rsid w:val="4195501C"/>
    <w:rsid w:val="425F7A24"/>
    <w:rsid w:val="46D984E8"/>
    <w:rsid w:val="484CEB4E"/>
    <w:rsid w:val="48B91F20"/>
    <w:rsid w:val="4A1125AA"/>
    <w:rsid w:val="4A2F4630"/>
    <w:rsid w:val="4A5D747F"/>
    <w:rsid w:val="4A6A8C09"/>
    <w:rsid w:val="4B9043B1"/>
    <w:rsid w:val="4C065C6A"/>
    <w:rsid w:val="4D48C66C"/>
    <w:rsid w:val="4D951541"/>
    <w:rsid w:val="4EEA82AD"/>
    <w:rsid w:val="4EF18CD3"/>
    <w:rsid w:val="4F67289D"/>
    <w:rsid w:val="53F94A2E"/>
    <w:rsid w:val="544B508A"/>
    <w:rsid w:val="54977628"/>
    <w:rsid w:val="55511911"/>
    <w:rsid w:val="55D0B095"/>
    <w:rsid w:val="56479B44"/>
    <w:rsid w:val="59E5B71C"/>
    <w:rsid w:val="5BA62831"/>
    <w:rsid w:val="617466EE"/>
    <w:rsid w:val="61CA8BED"/>
    <w:rsid w:val="62F171B5"/>
    <w:rsid w:val="634C2D3A"/>
    <w:rsid w:val="67150F15"/>
    <w:rsid w:val="678A1F5F"/>
    <w:rsid w:val="684BABE9"/>
    <w:rsid w:val="69BC7575"/>
    <w:rsid w:val="6A2DC5FE"/>
    <w:rsid w:val="6B82F09B"/>
    <w:rsid w:val="6BC9965F"/>
    <w:rsid w:val="6C3D5BD0"/>
    <w:rsid w:val="6C6BE16F"/>
    <w:rsid w:val="6E2AED1E"/>
    <w:rsid w:val="6EFC7561"/>
    <w:rsid w:val="6F4D0DAA"/>
    <w:rsid w:val="703D24A1"/>
    <w:rsid w:val="711C39A4"/>
    <w:rsid w:val="71BA3DFA"/>
    <w:rsid w:val="72490722"/>
    <w:rsid w:val="74B3DB0A"/>
    <w:rsid w:val="7547D36C"/>
    <w:rsid w:val="75C090B8"/>
    <w:rsid w:val="78544DEF"/>
    <w:rsid w:val="78A3E576"/>
    <w:rsid w:val="78AF9D86"/>
    <w:rsid w:val="7B5E62A8"/>
    <w:rsid w:val="7CD1E985"/>
    <w:rsid w:val="7D5C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2088"/>
  <w15:chartTrackingRefBased/>
  <w15:docId w15:val="{AE8CF947-1930-4E60-81A9-A2B0A42658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eader" Target="/word/header.xml" Id="R2b04e98e7f954026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footer" Target="/word/footer.xml" Id="R924310c70eac401c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microsoft.com/office/2020/10/relationships/intelligence" Target="/word/intelligence2.xml" Id="Rf66ed35b66214723" /><Relationship Type="http://schemas.openxmlformats.org/officeDocument/2006/relationships/fontTable" Target="/word/fontTable.xml" Id="rId4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7efbb2a8e2874a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811272AB0FD478E9070EF185AC055" ma:contentTypeVersion="14" ma:contentTypeDescription="Create a new document." ma:contentTypeScope="" ma:versionID="0f905b88da05b2bc5e8c879d68cc92b4">
  <xsd:schema xmlns:xsd="http://www.w3.org/2001/XMLSchema" xmlns:xs="http://www.w3.org/2001/XMLSchema" xmlns:p="http://schemas.microsoft.com/office/2006/metadata/properties" xmlns:ns2="919255e5-7b6b-4dbc-bc1c-2b6c9fdf2449" xmlns:ns3="5df48e6d-ec22-4f34-8d82-cd957dc105f2" targetNamespace="http://schemas.microsoft.com/office/2006/metadata/properties" ma:root="true" ma:fieldsID="5b21146046b24a7968da674e57b73214" ns2:_="" ns3:_="">
    <xsd:import namespace="919255e5-7b6b-4dbc-bc1c-2b6c9fdf2449"/>
    <xsd:import namespace="5df48e6d-ec22-4f34-8d82-cd957dc105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255e5-7b6b-4dbc-bc1c-2b6c9fdf2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7e339dc-1bd7-40bf-8bef-9242dc8f6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48e6d-ec22-4f34-8d82-cd957dc10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d52f94b-f555-4a4b-a279-503264ec7579}" ma:internalName="TaxCatchAll" ma:showField="CatchAllData" ma:web="5df48e6d-ec22-4f34-8d82-cd957dc10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9255e5-7b6b-4dbc-bc1c-2b6c9fdf2449">
      <Terms xmlns="http://schemas.microsoft.com/office/infopath/2007/PartnerControls"/>
    </lcf76f155ced4ddcb4097134ff3c332f>
    <TaxCatchAll xmlns="5df48e6d-ec22-4f34-8d82-cd957dc105f2" xsi:nil="true"/>
    <SharedWithUsers xmlns="5df48e6d-ec22-4f34-8d82-cd957dc105f2">
      <UserInfo>
        <DisplayName>Ashley Johnstone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EFF486-6D34-4DC6-96CA-495EAC483DE7}"/>
</file>

<file path=customXml/itemProps2.xml><?xml version="1.0" encoding="utf-8"?>
<ds:datastoreItem xmlns:ds="http://schemas.openxmlformats.org/officeDocument/2006/customXml" ds:itemID="{C984A7B6-F52F-465F-9D7C-BD3C5857F342}"/>
</file>

<file path=customXml/itemProps3.xml><?xml version="1.0" encoding="utf-8"?>
<ds:datastoreItem xmlns:ds="http://schemas.openxmlformats.org/officeDocument/2006/customXml" ds:itemID="{50B9908E-1A97-4C81-A3EF-3AEFA47E9B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Maggie Durning</dc:creator>
  <keywords/>
  <dc:description/>
  <lastModifiedBy>Info</lastModifiedBy>
  <revision>4</revision>
  <dcterms:created xsi:type="dcterms:W3CDTF">2023-02-27T13:51:02.0000000Z</dcterms:created>
  <dcterms:modified xsi:type="dcterms:W3CDTF">2023-03-06T11:22:39.2302292Z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0x010100146811272AB0FD478E9070EF185AC055</vt:lpwstr>
  </property>
  <property fmtid="{D5CDD505-2E9C-101B-9397-08002B2CF9AE}" pid="3" name="MediaServiceImageTags">
    <vt:lpwstr/>
  </property>
</Properties>
</file>